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righ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ALLEGATO D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both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DICHIARAZIONE TITOLI ED ESPERIENZE PARTECIPAZIONE ALL’AVVISO PER L’INDIVIDUAZIONE DI ESPERTI INTERNI/ESTERNI </w:t>
      </w:r>
    </w:p>
    <w:p>
      <w:pPr>
        <w:pStyle w:val="LOnormal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PERCORSO </w:t>
      </w:r>
      <w:r>
        <w:rPr>
          <w:rFonts w:eastAsia="Times New Roman" w:cs="Times New Roman" w:ascii="Times New Roman" w:hAnsi="Times New Roman"/>
          <w:b/>
        </w:rPr>
        <w:t>“Artisti di strada… a scuola"</w:t>
      </w:r>
    </w:p>
    <w:p>
      <w:pPr>
        <w:pStyle w:val="LOnormal"/>
        <w:widowControl w:val="false"/>
        <w:spacing w:lineRule="auto" w:line="240" w:before="0" w:after="0"/>
        <w:ind w:left="0" w:right="0" w:hanging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eastAsia="Times New Roman" w:cs="Times New Roman" w:ascii="Times New Roman" w:hAnsi="Times New Roman"/>
          <w:color w:val="000000"/>
          <w:position w:val="0"/>
          <w:sz w:val="20"/>
          <w:sz w:val="20"/>
          <w:szCs w:val="20"/>
          <w:vertAlign w:val="baseline"/>
        </w:rPr>
        <w:t>CHE VORREI</w:t>
      </w:r>
      <w:r>
        <w:rPr>
          <w:rFonts w:eastAsia="Times New Roman" w:cs="Times New Roman" w:ascii="Times New Roman" w:hAnsi="Times New Roman"/>
          <w:position w:val="0"/>
          <w:sz w:val="20"/>
          <w:sz w:val="20"/>
          <w:szCs w:val="20"/>
          <w:vertAlign w:val="baseline"/>
        </w:rPr>
        <w:t xml:space="preserve">”. Avvio dei percorsi formativi. </w:t>
      </w:r>
    </w:p>
    <w:p>
      <w:pPr>
        <w:pStyle w:val="LOnormal"/>
        <w:keepNext w:val="false"/>
        <w:keepLines w:val="false"/>
        <w:pageBreakBefore w:val="false"/>
        <w:widowControl/>
        <w:spacing w:lineRule="auto" w:line="240" w:before="0" w:after="55"/>
        <w:ind w:left="461" w:right="0" w:hanging="0"/>
        <w:jc w:val="both"/>
        <w:rPr/>
      </w:pP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t>CUP:</w:t>
      </w:r>
      <w:r>
        <w:rPr>
          <w:b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J94D22002280006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56" w:after="0"/>
        <w:ind w:left="0" w:right="178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>
      <w:pPr>
        <w:pStyle w:val="LOnormal"/>
        <w:keepNext w:val="false"/>
        <w:keepLines w:val="false"/>
        <w:pageBreakBefore w:val="false"/>
        <w:widowControl w:val="false"/>
        <w:spacing w:lineRule="auto" w:line="240" w:before="0" w:after="1"/>
        <w:ind w:left="0" w:right="0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1"/>
          <w:sz w:val="11"/>
          <w:szCs w:val="11"/>
          <w:u w:val="none"/>
          <w:vertAlign w:val="baseline"/>
        </w:rPr>
      </w:r>
    </w:p>
    <w:tbl>
      <w:tblPr>
        <w:tblStyle w:val="Table1"/>
        <w:tblW w:w="10797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924"/>
        <w:gridCol w:w="4462"/>
        <w:gridCol w:w="1786"/>
        <w:gridCol w:w="1331"/>
        <w:gridCol w:w="1294"/>
      </w:tblGrid>
      <w:tr>
        <w:trPr>
          <w:trHeight w:val="838" w:hRule="atLeast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 xml:space="preserve">GRIGLIA DI VALUTAZIONE DEI TITOLI PER 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8"/>
                <w:sz w:val="28"/>
                <w:szCs w:val="28"/>
                <w:u w:val="none"/>
                <w:vertAlign w:val="baseline"/>
              </w:rPr>
              <w:t>ESPERTI INTERNI/ESTERNI</w:t>
            </w:r>
          </w:p>
        </w:tc>
      </w:tr>
      <w:tr>
        <w:trPr>
          <w:trHeight w:val="838" w:hRule="atLeast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1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Area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870" w:right="0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5" w:hanging="0"/>
              <w:jc w:val="center"/>
              <w:rPr>
                <w:rFonts w:ascii="Constantia" w:hAnsi="Constantia" w:eastAsia="Constantia" w:cs="Constantia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onstantia" w:cs="Constantia" w:ascii="Constantia" w:hAnsi="Constantia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MAX Punti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 candidato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4AACC5" w:val="clear"/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9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da compilare a cura della commissione</w:t>
            </w:r>
          </w:p>
        </w:tc>
      </w:tr>
      <w:tr>
        <w:trPr>
          <w:trHeight w:val="1211" w:hRule="atLeast"/>
        </w:trPr>
        <w:tc>
          <w:tcPr>
            <w:tcW w:w="1924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A.   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STUDIO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A1. LAUREA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(vecchio ordinamento o magistrale) con votazione </w:t>
            </w:r>
            <w:r>
              <w:rPr>
                <w:sz w:val="20"/>
                <w:szCs w:val="20"/>
              </w:rPr>
              <w:t xml:space="preserve">fino a 99: punti 11; da 100 a 110: punti 13; 110 con lode: punti 15 </w:t>
            </w:r>
          </w:p>
          <w:p>
            <w:pPr>
              <w:pStyle w:val="LOnormal"/>
              <w:widowControl w:val="false"/>
              <w:spacing w:lineRule="auto" w:line="240" w:before="3" w:after="0"/>
              <w:ind w:left="141" w:hanging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congiuntamente al possesso di competenze maturate nella gestione di processi progettuali e operativi inerenti a giocoleria, esercizi circensi, musica e teatro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269" w:hanging="0"/>
              <w:jc w:val="both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924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72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141" w:hanging="141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A2. LAUREA* (triennale, in alternativa al punto A1) congiuntamente al possesso di competenze maturate nella gestione di processi progettuali e operativi inerenti a giocoleria, esercizi circensi, musica e teatro</w:t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3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1211" w:hRule="atLeast"/>
        </w:trPr>
        <w:tc>
          <w:tcPr>
            <w:tcW w:w="1924" w:type="dxa"/>
            <w:vMerge w:val="continue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269" w:hanging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3" w:after="0"/>
              <w:ind w:left="0" w:hanging="0"/>
              <w:rPr>
                <w:b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A3. DIPLOMA* (in alternativa al punto A1 e A2)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congiuntamente al possesso di competenze maturate nella gestione di processi progettuali e operativi inerenti a giocoleria, esercizi circensi, musica e teatro</w:t>
            </w:r>
          </w:p>
          <w:p>
            <w:pPr>
              <w:pStyle w:val="LOnormal"/>
              <w:widowControl w:val="false"/>
              <w:spacing w:lineRule="auto" w:line="240" w:before="3" w:after="0"/>
              <w:ind w:left="0" w:hanging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" w:after="0"/>
              <w:ind w:left="205" w:right="203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2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616" w:leader="none"/>
              </w:tabs>
              <w:spacing w:lineRule="auto" w:line="240" w:before="0" w:after="0"/>
              <w:ind w:left="256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B.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ALTRI TITOLI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40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9" w:after="0"/>
              <w:ind w:left="205" w:right="204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269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attinentI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8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36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162" w:after="0"/>
              <w:ind w:left="92" w:right="38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8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widowControl w:val="false"/>
              <w:spacing w:lineRule="auto" w:line="240" w:before="8" w:after="0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79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. COMPETENZE CERTIFICATE</w:t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szCs w:val="20"/>
                <w:u w:val="none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attinenti alla tipologia dell’intervento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(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single"/>
                <w:vertAlign w:val="baseline"/>
              </w:rPr>
              <w:t>certificazion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>
            <w:pPr>
              <w:pStyle w:val="LOnormal"/>
              <w:widowControl w:val="false"/>
              <w:spacing w:lineRule="auto" w:line="240" w:before="179" w:after="0"/>
              <w:ind w:left="92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69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>
            <w:pPr>
              <w:pStyle w:val="LOnormal"/>
              <w:widowControl w:val="false"/>
              <w:spacing w:lineRule="auto" w:line="240" w:before="179" w:after="0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widowControl w:val="false"/>
              <w:spacing w:lineRule="auto" w:line="240" w:before="2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2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6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tabs>
                <w:tab w:val="clear" w:pos="720"/>
                <w:tab w:val="left" w:pos="880" w:leader="none"/>
              </w:tabs>
              <w:spacing w:lineRule="auto" w:line="240" w:before="0" w:after="0"/>
              <w:ind w:left="520" w:right="0" w:hanging="0"/>
              <w:jc w:val="left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C.</w:t>
              <w:tab/>
            </w: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TITOLI DI SERVIZIO</w:t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7" w:hanging="0"/>
              <w:jc w:val="both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C1.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l’incarico, maturate nell’ambito di progetti rivolti a studenti di scuola secondaria superiore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4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1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92" w:right="0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C2. ESPERIENZE LAVORATIVE PROFESSIONALI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,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981" w:hRule="atLeast"/>
        </w:trPr>
        <w:tc>
          <w:tcPr>
            <w:tcW w:w="1924" w:type="dxa"/>
            <w:vMerge w:val="continue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61" w:after="0"/>
              <w:ind w:left="92" w:right="269" w:hanging="0"/>
              <w:jc w:val="left"/>
              <w:rPr>
                <w:sz w:val="20"/>
                <w:szCs w:val="20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 xml:space="preserve">C3. CONOSCENZE SPECIFICHE DELL'ARGOMENTO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(documentate attraverso pubblicazioni sull’argomento, se attinenti con l’incarico)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vertAlign w:val="baseline"/>
              </w:rPr>
              <w:t xml:space="preserve"> </w:t>
            </w: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single"/>
                <w:vertAlign w:val="baselin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pacing w:lineRule="auto" w:line="240" w:before="0" w:after="0"/>
              <w:ind w:left="205" w:right="204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fill="B6DDE8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7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  <w:tr>
        <w:trPr>
          <w:trHeight w:val="391" w:hRule="atLeast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fill="4AACC5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24" w:after="0"/>
              <w:ind w:left="0" w:right="414" w:hanging="0"/>
              <w:jc w:val="righ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b/>
                <w:i w:val="false"/>
                <w:caps w:val="false"/>
                <w:smallCaps w:val="false"/>
                <w:strike w:val="false"/>
                <w:dstrike w:val="false"/>
                <w:color w:val="FFFFFF"/>
                <w:position w:val="0"/>
                <w:sz w:val="20"/>
                <w:sz w:val="20"/>
                <w:szCs w:val="20"/>
                <w:u w:val="none"/>
                <w:vertAlign w:val="baseline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sz w:val="20"/>
                <w:szCs w:val="20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fill="DAEDF3" w:val="clear"/>
          </w:tcPr>
          <w:p>
            <w:pPr>
              <w:pStyle w:val="LOnormal"/>
              <w:keepNext w:val="false"/>
              <w:keepLines w:val="false"/>
              <w:widowControl w:val="false"/>
              <w:spacing w:lineRule="auto" w:line="240" w:before="150" w:after="0"/>
              <w:ind w:left="204" w:right="205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vertAlign w:val="baseline"/>
              </w:rPr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  <w:t>(</w:t>
      </w:r>
      <w:r>
        <w:rPr>
          <w:rFonts w:eastAsia="Times New Roman" w:cs="Times New Roman" w:ascii="Times New Roman" w:hAnsi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i/>
          <w:sz w:val="20"/>
          <w:szCs w:val="20"/>
        </w:rPr>
      </w:r>
    </w:p>
    <w:p>
      <w:pPr>
        <w:pStyle w:val="LOnormal"/>
        <w:widowControl/>
        <w:rPr>
          <w:rFonts w:ascii="Arial Narrow" w:hAnsi="Arial Narrow" w:eastAsia="Arial Narrow" w:cs="Arial Narrow"/>
          <w:sz w:val="24"/>
          <w:szCs w:val="24"/>
        </w:rPr>
      </w:pPr>
      <w:r>
        <w:rPr>
          <w:rFonts w:eastAsia="Arial Narrow" w:cs="Arial Narrow" w:ascii="Arial Narrow" w:hAnsi="Arial Narrow"/>
          <w:sz w:val="24"/>
          <w:szCs w:val="24"/>
        </w:rPr>
      </w:r>
    </w:p>
    <w:tbl>
      <w:tblPr>
        <w:tblStyle w:val="Table2"/>
        <w:tblW w:w="10755" w:type="dxa"/>
        <w:jc w:val="left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90"/>
        <w:gridCol w:w="7050"/>
        <w:gridCol w:w="2715"/>
      </w:tblGrid>
      <w:tr>
        <w:trPr>
          <w:trHeight w:val="675" w:hRule="atLeast"/>
          <w:cantSplit w:val="true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1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5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spacing w:lineRule="auto" w:line="240" w:before="0" w:after="120"/>
              <w:ind w:left="283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highlight w:val="white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b/>
                <w:b/>
                <w:shd w:fill="FFD320" w:val="clear"/>
              </w:rPr>
            </w:pPr>
            <w:r>
              <w:rPr>
                <w:rFonts w:eastAsia="Times New Roman" w:cs="Times New Roman" w:ascii="Times New Roman" w:hAnsi="Times New Roman"/>
                <w:b/>
                <w:shd w:fill="FFD320" w:val="clear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96" w:hRule="atLeast"/>
          <w:cantSplit w:val="true"/>
        </w:trPr>
        <w:tc>
          <w:tcPr>
            <w:tcW w:w="990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00" w:hRule="atLeast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LO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TOT.</w:t>
            </w:r>
          </w:p>
        </w:tc>
      </w:tr>
    </w:tbl>
    <w:p>
      <w:pPr>
        <w:pStyle w:val="LOnormal"/>
        <w:widowControl/>
        <w:rPr>
          <w:rFonts w:ascii="Times New Roman" w:hAnsi="Times New Roman" w:eastAsia="Times New Roman" w:cs="Times New Roman"/>
          <w:i/>
          <w:i/>
          <w:sz w:val="20"/>
          <w:szCs w:val="20"/>
        </w:rPr>
      </w:pPr>
      <w:r>
        <w:rPr/>
      </w:r>
    </w:p>
    <w:sectPr>
      <w:type w:val="nextPage"/>
      <w:pgSz w:w="11906" w:h="16838"/>
      <w:pgMar w:left="1020" w:right="600" w:header="0" w:top="142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  <w:font w:name="Constantia">
    <w:charset w:val="01"/>
    <w:family w:val="roman"/>
    <w:pitch w:val="variable"/>
  </w:font>
  <w:font w:name="Arial Narro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80" w:after="8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480" w:after="12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LibreOffice/7.1.0.3$MacOSX_X86_64 LibreOffice_project/f6099ecf3d29644b5008cc8f48f42f4a40986e4c</Application>
  <AppVersion>15.0000</AppVersion>
  <Pages>2</Pages>
  <Words>574</Words>
  <Characters>3416</Characters>
  <CharactersWithSpaces>3999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2024-01-26T16:21:15Z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