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ALLEGATO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Normal1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</w:t>
      </w:r>
      <w:r>
        <w:rPr>
          <w:rFonts w:eastAsia="Times New Roman" w:cs="Times New Roman" w:ascii="Times New Roman" w:hAnsi="Times New Roman"/>
          <w:b/>
        </w:rPr>
        <w:t>“REALTA’ VIRTUALE"</w:t>
      </w:r>
    </w:p>
    <w:p>
      <w:pPr>
        <w:pStyle w:val="Normal1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4"/>
        <w:gridCol w:w="4462"/>
        <w:gridCol w:w="1786"/>
        <w:gridCol w:w="1332"/>
        <w:gridCol w:w="1293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1924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A1. LAUREA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(vecchio ordinamento o magistrale) con votazione </w:t>
            </w:r>
            <w:r>
              <w:rPr>
                <w:sz w:val="20"/>
                <w:szCs w:val="20"/>
              </w:rPr>
              <w:t xml:space="preserve">fino a 99: punti 11; da 100 a 110: punti 13; 110 con lode: punti 15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congiuntamente al possesso di competenze certificate nell’ambito di attività legate alla realtà virtuale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924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ind w:left="141" w:hanging="141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A2. LAUREA* (triennale, in alternativa al punto A1) congiuntamente al possesso di competenze certificate nell’ambito di attività legate alla realtà virtuale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924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A3. DIPLOMA* (in alternativa al punto A1 e A2)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congiuntamente al possesso di competenze certificate nell’ambito di attività legate alla realtà virtuale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TITOLI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attinenti alla tipologia dell’intervento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1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LibreOffice/7.1.0.3$MacOSX_X86_64 LibreOffice_project/f6099ecf3d29644b5008cc8f48f42f4a40986e4c</Application>
  <AppVersion>15.0000</AppVersion>
  <Pages>2</Pages>
  <Words>547</Words>
  <Characters>3270</Characters>
  <CharactersWithSpaces>3827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2024-01-26T16:16:39Z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